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A6" w:rsidRDefault="00BD14A6" w:rsidP="00BD14A6">
      <w:pPr>
        <w:spacing w:line="360" w:lineRule="auto"/>
        <w:jc w:val="right"/>
        <w:rPr>
          <w:sz w:val="22"/>
        </w:rPr>
      </w:pPr>
      <w:r>
        <w:rPr>
          <w:sz w:val="22"/>
        </w:rPr>
        <w:t>.................................., dn. .............................20..... r.</w:t>
      </w:r>
    </w:p>
    <w:p w:rsidR="00BD14A6" w:rsidRDefault="00BD14A6" w:rsidP="00BD14A6">
      <w:pPr>
        <w:spacing w:line="360" w:lineRule="auto"/>
        <w:jc w:val="right"/>
        <w:rPr>
          <w:sz w:val="22"/>
        </w:rPr>
      </w:pPr>
    </w:p>
    <w:p w:rsidR="00BD14A6" w:rsidRDefault="00BD14A6" w:rsidP="00BD14A6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ZGŁOSZENIE DREWNA DO CECHOWANIA</w:t>
      </w:r>
    </w:p>
    <w:p w:rsidR="00BD14A6" w:rsidRDefault="00BD14A6" w:rsidP="00BD14A6">
      <w:pPr>
        <w:spacing w:line="360" w:lineRule="auto"/>
        <w:jc w:val="center"/>
        <w:rPr>
          <w:b/>
          <w:bCs/>
          <w:sz w:val="22"/>
        </w:rPr>
      </w:pPr>
    </w:p>
    <w:p w:rsidR="00BD14A6" w:rsidRDefault="00BD14A6" w:rsidP="00BD14A6">
      <w:pPr>
        <w:rPr>
          <w:sz w:val="22"/>
        </w:rPr>
      </w:pPr>
      <w:r>
        <w:rPr>
          <w:sz w:val="22"/>
        </w:rPr>
        <w:t>.........................................................</w:t>
      </w:r>
      <w:r>
        <w:rPr>
          <w:sz w:val="22"/>
        </w:rPr>
        <w:br/>
        <w:t xml:space="preserve">                </w:t>
      </w:r>
      <w:r>
        <w:rPr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Imię i Nazwisko</w:t>
      </w:r>
    </w:p>
    <w:p w:rsidR="00BD14A6" w:rsidRDefault="00BD14A6" w:rsidP="00BD14A6">
      <w:pPr>
        <w:rPr>
          <w:sz w:val="22"/>
        </w:rPr>
      </w:pPr>
    </w:p>
    <w:p w:rsidR="00BD14A6" w:rsidRDefault="00BD14A6" w:rsidP="00BD14A6">
      <w:pPr>
        <w:rPr>
          <w:i/>
          <w:iCs/>
          <w:sz w:val="16"/>
        </w:rPr>
      </w:pPr>
      <w:r>
        <w:rPr>
          <w:sz w:val="22"/>
        </w:rPr>
        <w:t>.........................................................</w:t>
      </w:r>
    </w:p>
    <w:p w:rsidR="00BD14A6" w:rsidRDefault="00BD14A6" w:rsidP="00BD14A6">
      <w:pPr>
        <w:rPr>
          <w:sz w:val="22"/>
        </w:rPr>
      </w:pPr>
      <w:r>
        <w:rPr>
          <w:i/>
          <w:iCs/>
          <w:sz w:val="16"/>
        </w:rPr>
        <w:t xml:space="preserve">       </w:t>
      </w:r>
      <w:r>
        <w:rPr>
          <w:b/>
          <w:bCs/>
          <w:i/>
          <w:iCs/>
          <w:sz w:val="20"/>
          <w:szCs w:val="20"/>
        </w:rPr>
        <w:t>nr dowodu osobistego lub PESEL</w:t>
      </w:r>
    </w:p>
    <w:p w:rsidR="00BD14A6" w:rsidRDefault="00BD14A6" w:rsidP="00BD14A6">
      <w:pPr>
        <w:rPr>
          <w:sz w:val="22"/>
        </w:rPr>
      </w:pPr>
    </w:p>
    <w:p w:rsidR="00BD14A6" w:rsidRDefault="00BD14A6" w:rsidP="00BD14A6">
      <w:pPr>
        <w:rPr>
          <w:i/>
          <w:iCs/>
          <w:sz w:val="16"/>
        </w:rPr>
      </w:pPr>
      <w:r>
        <w:rPr>
          <w:sz w:val="22"/>
        </w:rPr>
        <w:t>.........................................................</w:t>
      </w:r>
    </w:p>
    <w:p w:rsidR="00BD14A6" w:rsidRDefault="00BD14A6" w:rsidP="00BD14A6">
      <w:pPr>
        <w:rPr>
          <w:sz w:val="22"/>
        </w:rPr>
      </w:pPr>
      <w:r>
        <w:rPr>
          <w:i/>
          <w:iCs/>
          <w:sz w:val="16"/>
        </w:rPr>
        <w:t xml:space="preserve">                  </w:t>
      </w:r>
      <w:r>
        <w:rPr>
          <w:b/>
          <w:bCs/>
          <w:i/>
          <w:iCs/>
          <w:sz w:val="16"/>
        </w:rPr>
        <w:t xml:space="preserve">    adres zamieszkania</w:t>
      </w:r>
    </w:p>
    <w:p w:rsidR="00BD14A6" w:rsidRDefault="00BD14A6" w:rsidP="00BD14A6">
      <w:pPr>
        <w:rPr>
          <w:sz w:val="22"/>
        </w:rPr>
      </w:pPr>
    </w:p>
    <w:p w:rsidR="00BD14A6" w:rsidRDefault="00BD14A6" w:rsidP="00BD14A6">
      <w:pPr>
        <w:rPr>
          <w:sz w:val="22"/>
        </w:rPr>
      </w:pPr>
      <w:r>
        <w:rPr>
          <w:sz w:val="22"/>
        </w:rPr>
        <w:t>.........................................................</w:t>
      </w:r>
    </w:p>
    <w:p w:rsidR="00BD14A6" w:rsidRDefault="00BD14A6" w:rsidP="00BD14A6">
      <w:pPr>
        <w:rPr>
          <w:sz w:val="22"/>
        </w:rPr>
      </w:pPr>
    </w:p>
    <w:p w:rsidR="00BD14A6" w:rsidRDefault="00BD14A6" w:rsidP="00BD14A6">
      <w:pPr>
        <w:rPr>
          <w:i/>
          <w:iCs/>
          <w:sz w:val="16"/>
        </w:rPr>
      </w:pPr>
      <w:r>
        <w:rPr>
          <w:sz w:val="22"/>
        </w:rPr>
        <w:t>.........................................................</w:t>
      </w:r>
    </w:p>
    <w:p w:rsidR="00BD14A6" w:rsidRDefault="00BD14A6" w:rsidP="00BD14A6">
      <w:pPr>
        <w:rPr>
          <w:i/>
          <w:iCs/>
          <w:sz w:val="22"/>
        </w:rPr>
      </w:pPr>
      <w:r>
        <w:rPr>
          <w:i/>
          <w:iCs/>
          <w:sz w:val="16"/>
        </w:rPr>
        <w:t xml:space="preserve">                            </w:t>
      </w:r>
      <w:r>
        <w:rPr>
          <w:b/>
          <w:bCs/>
          <w:i/>
          <w:iCs/>
          <w:sz w:val="16"/>
        </w:rPr>
        <w:t>nr telefonu</w:t>
      </w:r>
    </w:p>
    <w:p w:rsidR="00BD14A6" w:rsidRDefault="00BD14A6" w:rsidP="00BD14A6">
      <w:pPr>
        <w:rPr>
          <w:i/>
          <w:iCs/>
          <w:sz w:val="22"/>
        </w:rPr>
      </w:pPr>
    </w:p>
    <w:p w:rsidR="00BD14A6" w:rsidRDefault="00BD14A6" w:rsidP="00BD14A6">
      <w:pPr>
        <w:pStyle w:val="Tekstpodstawowy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Zgłaszam do ocechowania pozyskane przeze mnie drewno </w:t>
      </w:r>
    </w:p>
    <w:p w:rsidR="00BD14A6" w:rsidRDefault="00BD14A6" w:rsidP="00BD14A6">
      <w:pPr>
        <w:pStyle w:val="Tekstpodstawowy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ilości .............………………………………………………….. </w:t>
      </w:r>
      <w:r>
        <w:rPr>
          <w:rFonts w:ascii="Times New Roman" w:hAnsi="Times New Roman" w:cs="Times New Roman"/>
          <w:b/>
          <w:bCs/>
          <w:sz w:val="20"/>
          <w:u w:val="single"/>
        </w:rPr>
        <w:t>szt./stosów/**</w:t>
      </w:r>
      <w:r>
        <w:rPr>
          <w:rFonts w:ascii="Times New Roman" w:hAnsi="Times New Roman" w:cs="Times New Roman"/>
          <w:sz w:val="20"/>
        </w:rPr>
        <w:t xml:space="preserve"> </w:t>
      </w:r>
    </w:p>
    <w:p w:rsidR="00BD14A6" w:rsidRDefault="00BD14A6" w:rsidP="00BD14A6">
      <w:pPr>
        <w:pStyle w:val="Tekstpodstawowy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 działkach leśnych nr ................................................................. ……………..</w:t>
      </w:r>
    </w:p>
    <w:p w:rsidR="00BD14A6" w:rsidRDefault="00BD14A6" w:rsidP="00BD14A6">
      <w:pPr>
        <w:pStyle w:val="Tekstpodstawowy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położonych w obrębie ewidencyjnym.............................................................…….,</w:t>
      </w:r>
    </w:p>
    <w:p w:rsidR="00BD14A6" w:rsidRDefault="00BD14A6" w:rsidP="00BD14A6">
      <w:pPr>
        <w:pStyle w:val="Tekstpodstawowy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gmina /miasto .........................................................……………………………... </w:t>
      </w:r>
    </w:p>
    <w:p w:rsidR="00BD14A6" w:rsidRDefault="00BD14A6" w:rsidP="00BD14A6">
      <w:pPr>
        <w:spacing w:line="360" w:lineRule="auto"/>
        <w:jc w:val="both"/>
        <w:rPr>
          <w:b/>
          <w:bCs/>
          <w:sz w:val="19"/>
          <w:szCs w:val="19"/>
          <w:u w:val="single"/>
        </w:rPr>
      </w:pPr>
      <w:r>
        <w:rPr>
          <w:sz w:val="20"/>
        </w:rPr>
        <w:tab/>
      </w:r>
      <w:r>
        <w:rPr>
          <w:sz w:val="19"/>
          <w:szCs w:val="19"/>
        </w:rPr>
        <w:t>Świadomy odpowiedzialności karnej za fałszywe zeznania wynikającej z art. 233 § 1 Kodeksu Karnego oświadczam, że w/w las i pozyskane w nim drewno stanowi</w:t>
      </w:r>
      <w:r>
        <w:rPr>
          <w:sz w:val="19"/>
          <w:szCs w:val="19"/>
        </w:rPr>
        <w:br/>
      </w:r>
      <w:r>
        <w:rPr>
          <w:sz w:val="4"/>
          <w:szCs w:val="4"/>
        </w:rPr>
        <w:t>.</w:t>
      </w:r>
    </w:p>
    <w:p w:rsidR="00BD14A6" w:rsidRDefault="00BD14A6" w:rsidP="00BD14A6">
      <w:pPr>
        <w:spacing w:line="360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  <w:u w:val="single"/>
        </w:rPr>
        <w:t>moją własność/współwłasność/*.</w:t>
      </w:r>
      <w:r>
        <w:rPr>
          <w:b/>
          <w:bCs/>
          <w:sz w:val="19"/>
          <w:szCs w:val="19"/>
        </w:rPr>
        <w:t xml:space="preserve"> </w:t>
      </w:r>
    </w:p>
    <w:p w:rsidR="00BD14A6" w:rsidRDefault="00BD14A6" w:rsidP="00BD14A6">
      <w:pPr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Ponoszę również odpowiedzialność za prawidłowe wskazanie granic działek na gruncie.</w:t>
      </w:r>
    </w:p>
    <w:p w:rsidR="00BD14A6" w:rsidRDefault="00BD14A6" w:rsidP="00BD14A6">
      <w:pPr>
        <w:spacing w:line="360" w:lineRule="auto"/>
        <w:jc w:val="both"/>
        <w:rPr>
          <w:sz w:val="22"/>
        </w:rPr>
      </w:pPr>
      <w:r>
        <w:rPr>
          <w:sz w:val="19"/>
          <w:szCs w:val="19"/>
        </w:rPr>
        <w:tab/>
        <w:t xml:space="preserve">Oświadczam, że  prace w drzewostanie leśnym zrealizowane były z uwzględnieniem przepisów </w:t>
      </w:r>
      <w:r>
        <w:rPr>
          <w:kern w:val="2"/>
          <w:sz w:val="19"/>
          <w:szCs w:val="19"/>
        </w:rPr>
        <w:t>Rozporządzenia Ministra Klimatu i Środowiska w sprawie wymagań dobrej praktyki z zakresie gospodarki leśnej</w:t>
      </w:r>
      <w:r>
        <w:rPr>
          <w:sz w:val="19"/>
          <w:szCs w:val="19"/>
        </w:rPr>
        <w:t xml:space="preserve"> z dnia  27 marca 2023 r. (Dz. U. z 2023 r. poz. 672).</w:t>
      </w:r>
    </w:p>
    <w:p w:rsidR="00BD14A6" w:rsidRDefault="00BD14A6" w:rsidP="00BD14A6">
      <w:pPr>
        <w:spacing w:line="360" w:lineRule="auto"/>
        <w:jc w:val="both"/>
        <w:rPr>
          <w:sz w:val="22"/>
        </w:rPr>
      </w:pPr>
    </w:p>
    <w:p w:rsidR="00BD14A6" w:rsidRDefault="00BD14A6" w:rsidP="00BD14A6">
      <w:pPr>
        <w:jc w:val="right"/>
        <w:rPr>
          <w:i/>
          <w:iCs/>
          <w:sz w:val="16"/>
        </w:rPr>
      </w:pPr>
      <w:r>
        <w:rPr>
          <w:sz w:val="22"/>
        </w:rPr>
        <w:t>................................................</w:t>
      </w:r>
    </w:p>
    <w:p w:rsidR="00BD14A6" w:rsidRDefault="00BD14A6" w:rsidP="00BD14A6">
      <w:pPr>
        <w:ind w:left="3540" w:firstLine="708"/>
        <w:jc w:val="center"/>
        <w:rPr>
          <w:sz w:val="16"/>
        </w:rPr>
      </w:pPr>
      <w:r>
        <w:rPr>
          <w:i/>
          <w:iCs/>
          <w:sz w:val="16"/>
        </w:rPr>
        <w:t xml:space="preserve">               podpis właściciela lasu</w:t>
      </w:r>
    </w:p>
    <w:p w:rsidR="00BD14A6" w:rsidRDefault="00BD14A6" w:rsidP="00BD14A6">
      <w:pPr>
        <w:ind w:left="3540" w:firstLine="708"/>
        <w:jc w:val="center"/>
        <w:rPr>
          <w:sz w:val="16"/>
        </w:rPr>
      </w:pPr>
    </w:p>
    <w:p w:rsidR="00BD14A6" w:rsidRDefault="00BD14A6" w:rsidP="00BD14A6">
      <w:pPr>
        <w:ind w:left="3540" w:firstLine="708"/>
        <w:rPr>
          <w:sz w:val="16"/>
        </w:rPr>
      </w:pPr>
    </w:p>
    <w:p w:rsidR="00BD14A6" w:rsidRDefault="00BD14A6" w:rsidP="00BD14A6">
      <w:pPr>
        <w:jc w:val="both"/>
        <w:rPr>
          <w:b/>
          <w:i/>
          <w:iCs/>
          <w:sz w:val="18"/>
        </w:rPr>
      </w:pPr>
      <w:r>
        <w:rPr>
          <w:i/>
          <w:iCs/>
          <w:sz w:val="16"/>
        </w:rPr>
        <w:tab/>
      </w:r>
      <w:r>
        <w:rPr>
          <w:b/>
          <w:sz w:val="18"/>
        </w:rPr>
        <w:t xml:space="preserve">Świadomy odpowiedzialności karnej za składanie nieprawdziwych zeznań oświadczam, że dane zawarte we wniosku </w:t>
      </w:r>
      <w:r>
        <w:rPr>
          <w:b/>
          <w:i/>
          <w:iCs/>
          <w:sz w:val="18"/>
        </w:rPr>
        <w:t>podałem zgodnie z prawdą, co potwierdzam złożonym podpisem.</w:t>
      </w:r>
    </w:p>
    <w:p w:rsidR="00BD14A6" w:rsidRDefault="00BD14A6" w:rsidP="00BD14A6">
      <w:pPr>
        <w:jc w:val="both"/>
        <w:rPr>
          <w:i/>
          <w:iCs/>
          <w:sz w:val="16"/>
        </w:rPr>
      </w:pPr>
    </w:p>
    <w:p w:rsidR="00BD14A6" w:rsidRDefault="00BD14A6" w:rsidP="00BD14A6">
      <w:pPr>
        <w:ind w:left="360"/>
        <w:jc w:val="both"/>
        <w:rPr>
          <w:sz w:val="16"/>
        </w:rPr>
      </w:pPr>
      <w:r>
        <w:rPr>
          <w:sz w:val="16"/>
        </w:rPr>
        <w:t>*   w przypadku współwłasności wymagana jest pisemna zgoda wszystkich współwłaścicieli</w:t>
      </w:r>
    </w:p>
    <w:p w:rsidR="00BD14A6" w:rsidRDefault="00BD14A6" w:rsidP="00BD14A6">
      <w:pPr>
        <w:ind w:left="360"/>
        <w:jc w:val="both"/>
        <w:rPr>
          <w:sz w:val="16"/>
        </w:rPr>
      </w:pPr>
      <w:r>
        <w:rPr>
          <w:sz w:val="16"/>
        </w:rPr>
        <w:t>**  niepotrzebne skreślić</w:t>
      </w:r>
    </w:p>
    <w:p w:rsidR="00BD14A6" w:rsidRDefault="00BD14A6">
      <w:pPr>
        <w:suppressAutoHyphens w:val="0"/>
        <w:spacing w:after="200" w:line="276" w:lineRule="auto"/>
        <w:rPr>
          <w:sz w:val="16"/>
        </w:rPr>
      </w:pPr>
      <w:r>
        <w:rPr>
          <w:sz w:val="16"/>
        </w:rPr>
        <w:br w:type="page"/>
      </w:r>
    </w:p>
    <w:p w:rsidR="00BD14A6" w:rsidRDefault="00BD14A6" w:rsidP="00BD14A6">
      <w:pPr>
        <w:tabs>
          <w:tab w:val="left" w:pos="993"/>
        </w:tabs>
        <w:ind w:left="360"/>
        <w:jc w:val="both"/>
        <w:rPr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  <w:u w:val="single"/>
        </w:rPr>
        <w:lastRenderedPageBreak/>
        <w:t>KLAUZULA INFORMACYJNA</w:t>
      </w:r>
    </w:p>
    <w:p w:rsidR="00BD14A6" w:rsidRDefault="00BD14A6" w:rsidP="00BD14A6">
      <w:pPr>
        <w:jc w:val="both"/>
        <w:rPr>
          <w:b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Na podstawie art. 13 ust. 1 i ust.2 Rozporządzenia Parlamentu Europejskiego i Rady (UE) 2016/679 z 27.4.2016 r. w sprawie ochrony osób fizycznych w związku z przetwarzaniem danych osobowych i w sprawie swobodnego przepływu takich danych oraz uchylenia dyrektywy 95/46/WE (dalej: RODO), </w:t>
      </w:r>
      <w:r>
        <w:rPr>
          <w:b/>
          <w:color w:val="000000"/>
          <w:sz w:val="14"/>
          <w:szCs w:val="14"/>
        </w:rPr>
        <w:t>informuję, że:</w:t>
      </w:r>
    </w:p>
    <w:p w:rsidR="00BD14A6" w:rsidRDefault="00BD14A6" w:rsidP="00BD14A6">
      <w:pPr>
        <w:jc w:val="both"/>
        <w:rPr>
          <w:b/>
          <w:color w:val="000000"/>
          <w:sz w:val="14"/>
          <w:szCs w:val="14"/>
        </w:rPr>
      </w:pPr>
    </w:p>
    <w:p w:rsidR="00BD14A6" w:rsidRDefault="00BD14A6" w:rsidP="00BD14A6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Administratorem danych osobowych przetwarzanych w związku z wykonywaniem przez Starostwo Powiatowe </w:t>
      </w:r>
      <w:r>
        <w:rPr>
          <w:rFonts w:ascii="Times New Roman" w:hAnsi="Times New Roman"/>
          <w:color w:val="000000"/>
          <w:sz w:val="14"/>
          <w:szCs w:val="14"/>
        </w:rPr>
        <w:br/>
        <w:t>w Sieradzu zadań przypisanych bezpośrednio Staroście jest Starosta Sieradzki, mający siedzibę - Plac Wojewódzki 3, 98-200 Sieradz.</w:t>
      </w:r>
    </w:p>
    <w:p w:rsidR="00BD14A6" w:rsidRDefault="00BD14A6" w:rsidP="00BD14A6">
      <w:pPr>
        <w:pStyle w:val="Akapitzlist"/>
        <w:spacing w:line="240" w:lineRule="auto"/>
        <w:ind w:left="0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BD14A6" w:rsidRDefault="00BD14A6" w:rsidP="00BD14A6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Na mocy art. 37 ust. 1 lit. a) RODO Administrator wyznaczył Inspektora Ochrony Danych (IOD), który w jego imieniu nadzoruje sferę przetwarzania danych osobowych. Jeśli ma Pani/Pan pytania dotyczące sposobu </w:t>
      </w:r>
      <w:r>
        <w:rPr>
          <w:rFonts w:ascii="Times New Roman" w:hAnsi="Times New Roman"/>
          <w:color w:val="000000"/>
          <w:sz w:val="14"/>
          <w:szCs w:val="14"/>
        </w:rPr>
        <w:br/>
      </w:r>
      <w:r>
        <w:rPr>
          <w:rFonts w:ascii="Times New Roman" w:hAnsi="Times New Roman"/>
          <w:sz w:val="14"/>
          <w:szCs w:val="14"/>
        </w:rPr>
        <w:t xml:space="preserve">i zakresu przetwarzania Pani/Pana danych osobowych w zakresie działania Administratora Danych, a także przysługujących Pani/Panu uprawnień, może się Pani/Pan skontaktować z Inspektorem Ochrony Danych Osobowych pod adresem e mail: </w:t>
      </w:r>
      <w:r>
        <w:rPr>
          <w:rStyle w:val="Hipercze"/>
          <w:rFonts w:ascii="Times New Roman" w:hAnsi="Times New Roman"/>
          <w:sz w:val="14"/>
          <w:szCs w:val="14"/>
        </w:rPr>
        <w:t>magdalena@kuszmider.com.pl</w:t>
      </w:r>
      <w:r>
        <w:rPr>
          <w:rFonts w:ascii="Times New Roman" w:hAnsi="Times New Roman"/>
          <w:sz w:val="14"/>
          <w:szCs w:val="14"/>
        </w:rPr>
        <w:t>.</w:t>
      </w:r>
    </w:p>
    <w:p w:rsidR="00BD14A6" w:rsidRDefault="00BD14A6" w:rsidP="00BD14A6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BD14A6" w:rsidRDefault="00BD14A6" w:rsidP="00BD14A6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4"/>
          <w:szCs w:val="14"/>
          <w:highlight w:val="yellow"/>
        </w:rPr>
      </w:pPr>
      <w:r>
        <w:rPr>
          <w:rFonts w:ascii="Times New Roman" w:hAnsi="Times New Roman"/>
          <w:sz w:val="14"/>
          <w:szCs w:val="14"/>
        </w:rPr>
        <w:t xml:space="preserve">Administrator prowadzi operacje przetwarzania Pani/Pana danych osobowych, pozyskuje Pani/Pana dane </w:t>
      </w:r>
      <w:r>
        <w:rPr>
          <w:rFonts w:ascii="Times New Roman" w:hAnsi="Times New Roman"/>
          <w:sz w:val="14"/>
          <w:szCs w:val="14"/>
        </w:rPr>
        <w:br/>
        <w:t xml:space="preserve">z rejestru gruntów, który prowadzi Starosta oraz  na podstawie informacji zawartych w złożonym </w:t>
      </w:r>
      <w:r>
        <w:rPr>
          <w:rFonts w:ascii="Times New Roman" w:hAnsi="Times New Roman"/>
          <w:b/>
          <w:bCs/>
          <w:sz w:val="14"/>
          <w:szCs w:val="14"/>
        </w:rPr>
        <w:t xml:space="preserve">zgłoszeniu drewna do cechowania. </w:t>
      </w:r>
    </w:p>
    <w:p w:rsidR="00BD14A6" w:rsidRDefault="00BD14A6" w:rsidP="00BD14A6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4"/>
          <w:szCs w:val="14"/>
          <w:highlight w:val="yellow"/>
        </w:rPr>
      </w:pPr>
    </w:p>
    <w:p w:rsidR="00BD14A6" w:rsidRDefault="00BD14A6" w:rsidP="00BD14A6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Administrator Danych realizuje zadań wynikające z przepisów prawa, w szczególności z: art. 23 ust. 4 ustawy z dnia 28 września 1991 r. o lasach (</w:t>
      </w:r>
      <w:proofErr w:type="spellStart"/>
      <w:r>
        <w:rPr>
          <w:rFonts w:ascii="Times New Roman" w:hAnsi="Times New Roman"/>
          <w:sz w:val="14"/>
          <w:szCs w:val="14"/>
        </w:rPr>
        <w:t>t.j</w:t>
      </w:r>
      <w:proofErr w:type="spellEnd"/>
      <w:r>
        <w:rPr>
          <w:rFonts w:ascii="Times New Roman" w:hAnsi="Times New Roman"/>
          <w:sz w:val="14"/>
          <w:szCs w:val="14"/>
        </w:rPr>
        <w:t>. Dz. U. z 2024 r. poz.530 ze zm..),</w:t>
      </w:r>
      <w:r>
        <w:rPr>
          <w:rFonts w:ascii="Times New Roman" w:hAnsi="Times New Roman"/>
          <w:b/>
          <w:sz w:val="14"/>
          <w:szCs w:val="14"/>
        </w:rPr>
        <w:t xml:space="preserve"> </w:t>
      </w:r>
      <w:r>
        <w:rPr>
          <w:rFonts w:ascii="Times New Roman" w:hAnsi="Times New Roman"/>
          <w:sz w:val="14"/>
          <w:szCs w:val="14"/>
        </w:rPr>
        <w:t>ustawy z dnia 14 czerwca 1960 r. Kodeks postępowania administracyjnego (</w:t>
      </w:r>
      <w:proofErr w:type="spellStart"/>
      <w:r>
        <w:rPr>
          <w:rFonts w:ascii="Times New Roman" w:hAnsi="Times New Roman"/>
          <w:sz w:val="14"/>
          <w:szCs w:val="14"/>
        </w:rPr>
        <w:t>t.j</w:t>
      </w:r>
      <w:proofErr w:type="spellEnd"/>
      <w:r>
        <w:rPr>
          <w:rFonts w:ascii="Times New Roman" w:hAnsi="Times New Roman"/>
          <w:sz w:val="14"/>
          <w:szCs w:val="14"/>
        </w:rPr>
        <w:t>. Dz.U. z 2024 r. poz. 572 ze zm..).</w:t>
      </w:r>
    </w:p>
    <w:p w:rsidR="00BD14A6" w:rsidRDefault="00BD14A6" w:rsidP="00BD14A6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BD14A6" w:rsidRDefault="00BD14A6" w:rsidP="00BD14A6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Dane nie będą udostępniane podmiotom innym niż uprawnione na mocy przepisów prawa.</w:t>
      </w:r>
    </w:p>
    <w:p w:rsidR="00BD14A6" w:rsidRDefault="00BD14A6" w:rsidP="00BD14A6">
      <w:pPr>
        <w:pStyle w:val="Default"/>
        <w:jc w:val="both"/>
        <w:rPr>
          <w:rFonts w:cs="Times New Roman"/>
          <w:color w:val="auto"/>
          <w:sz w:val="14"/>
          <w:szCs w:val="14"/>
        </w:rPr>
      </w:pPr>
      <w:r>
        <w:rPr>
          <w:rFonts w:cs="Times New Roman"/>
          <w:color w:val="auto"/>
          <w:sz w:val="14"/>
          <w:szCs w:val="14"/>
        </w:rPr>
        <w:t>Podanie i korzystanie z Pani/Pana danych jest niezbędne do realizacji obowiązku prawnego ciążącego na administratorze zgodnie z wyżej wskazanymi przepisami prawa.</w:t>
      </w:r>
    </w:p>
    <w:p w:rsidR="00BD14A6" w:rsidRDefault="00BD14A6" w:rsidP="00BD14A6">
      <w:pPr>
        <w:pStyle w:val="Default"/>
        <w:jc w:val="both"/>
        <w:rPr>
          <w:rFonts w:cs="Times New Roman"/>
          <w:color w:val="auto"/>
          <w:sz w:val="14"/>
          <w:szCs w:val="14"/>
        </w:rPr>
      </w:pPr>
    </w:p>
    <w:p w:rsidR="00BD14A6" w:rsidRDefault="00BD14A6" w:rsidP="00BD14A6">
      <w:pPr>
        <w:pStyle w:val="Akapitzlist"/>
        <w:spacing w:line="36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Posiada Pani/Pan prawo do:</w:t>
      </w:r>
    </w:p>
    <w:p w:rsidR="00BD14A6" w:rsidRDefault="00BD14A6" w:rsidP="00BD14A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żądania od Administratora dostępu do swoich danych osobowych, ich sprostowania, usunięcia lub ograniczenia przetwarzania danych osobowych,</w:t>
      </w:r>
    </w:p>
    <w:p w:rsidR="00BD14A6" w:rsidRDefault="00BD14A6" w:rsidP="00BD14A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przenoszenia danych,</w:t>
      </w:r>
    </w:p>
    <w:p w:rsidR="00BD14A6" w:rsidRDefault="00BD14A6" w:rsidP="00BD14A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wniesienia skargi do Prezesa   Urzędu   Ochrony   Danych   Osobowych,</w:t>
      </w:r>
    </w:p>
    <w:p w:rsidR="00BD14A6" w:rsidRDefault="00BD14A6" w:rsidP="00BD14A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wniesienia sprzeciwu wobec takiego przetwarzania, prawo do cofnięcia zgody w dowolnym momencie bez wpływu na zgodność z prawem przetwarzania, prawo do przenoszenia danych oraz prawo do wniesienia sprzeciwu wobec przetwarzania Pani/Pana danych osobowych, </w:t>
      </w:r>
      <w:r>
        <w:rPr>
          <w:rFonts w:ascii="Times New Roman" w:hAnsi="Times New Roman"/>
          <w:b/>
          <w:sz w:val="14"/>
          <w:szCs w:val="14"/>
        </w:rPr>
        <w:t xml:space="preserve">chyba, że ADO może przetwarzać dane na podstawie szczególnych przepisów prawa, tj. </w:t>
      </w:r>
    </w:p>
    <w:p w:rsidR="00BD14A6" w:rsidRDefault="00BD14A6" w:rsidP="00BD14A6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przetwarzanie jest niezbędne do prowadzenia postępowania, której stroną jest osoba, której dane dotyczą, lub do podjęcia działań na żądanie osoby, której dane dotyczą; </w:t>
      </w:r>
    </w:p>
    <w:p w:rsidR="00BD14A6" w:rsidRDefault="00BD14A6" w:rsidP="00BD14A6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przetwarzanie jest niezbędne do wypełnienia obowiązku prawnego ciążącego na administratorze;</w:t>
      </w:r>
    </w:p>
    <w:p w:rsidR="00BD14A6" w:rsidRDefault="00BD14A6" w:rsidP="00BD14A6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przetwarzanie jest niezbędne do wykonania zadania realizowanego w interesie publicznym lub </w:t>
      </w:r>
      <w:r>
        <w:rPr>
          <w:rFonts w:ascii="Times New Roman" w:hAnsi="Times New Roman"/>
          <w:sz w:val="14"/>
          <w:szCs w:val="14"/>
        </w:rPr>
        <w:br/>
        <w:t>w ramach sprawowania władzy publicznej powierzonej administratorowi;</w:t>
      </w:r>
    </w:p>
    <w:p w:rsidR="00BD14A6" w:rsidRDefault="00BD14A6" w:rsidP="00BD14A6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przetwarzanie jest niezbędne do celów wynikających z prawnie uzasadnionych interesów realizowanych przez administratora.</w:t>
      </w:r>
    </w:p>
    <w:p w:rsidR="00BD14A6" w:rsidRDefault="00BD14A6" w:rsidP="00BD14A6">
      <w:pPr>
        <w:pStyle w:val="Akapitzlist"/>
        <w:spacing w:line="240" w:lineRule="auto"/>
        <w:ind w:left="1080"/>
        <w:jc w:val="both"/>
        <w:rPr>
          <w:rFonts w:ascii="Times New Roman" w:hAnsi="Times New Roman"/>
          <w:sz w:val="14"/>
          <w:szCs w:val="14"/>
        </w:rPr>
      </w:pPr>
    </w:p>
    <w:p w:rsidR="00BD14A6" w:rsidRDefault="00BD14A6" w:rsidP="00BD14A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Korzystanie z Pani/Pana danych osobowych jest wymogiem ustawowym, warunkiem dokonania ocechowania pozyskanego drewna oraz wydania świadectwa legalności pozyskania drewna.</w:t>
      </w:r>
    </w:p>
    <w:p w:rsidR="00BD14A6" w:rsidRDefault="00BD14A6" w:rsidP="00BD14A6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14"/>
          <w:szCs w:val="14"/>
        </w:rPr>
      </w:pPr>
    </w:p>
    <w:p w:rsidR="00BD14A6" w:rsidRDefault="00BD14A6" w:rsidP="00BD14A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Pani/Pana dane osobowe nie podlegają zautomatyzowanemu podejmowaniu decyzji, w tym profilowaniu.</w:t>
      </w:r>
    </w:p>
    <w:p w:rsidR="00BD14A6" w:rsidRDefault="00BD14A6" w:rsidP="00BD14A6">
      <w:pPr>
        <w:pStyle w:val="Akapitzlist"/>
        <w:spacing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BD14A6" w:rsidRDefault="00BD14A6" w:rsidP="00BD14A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Pani/Pana dane osobowe będą przechowywane przez okres niezbędny do realizacji celu, dla jakiego zostały zebrane oraz zgodnie z terminami archiwizacji określonymi w ustawie z dnia 14 lipca 1983 r. o narodowym zasobie archiwalnym i archiwach (Dz. U. z 2020 r., poz. 164 ze zm.) oraz Rozporządzeniu Prezesa Rady Ministrów z dnia 18 stycznia 2011 r. w sprawie instrukcji kancelaryjnej, jednolitych rzeczowych wykazów akt oraz instrukcji w sprawie organizacji i zakresu działania archiwów zakładowych (Dz. U. z 2011 Nr 14, poz. 67 ze zm.).Kategoria akt BE10.</w:t>
      </w:r>
    </w:p>
    <w:p w:rsidR="00BD14A6" w:rsidRDefault="00BD14A6" w:rsidP="00BD14A6">
      <w:pPr>
        <w:jc w:val="both"/>
        <w:rPr>
          <w:b/>
          <w:bCs/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b/>
          <w:bCs/>
          <w:sz w:val="14"/>
          <w:szCs w:val="14"/>
        </w:rPr>
        <w:t>Z A P O Z N A Ł E M   S I Ę</w:t>
      </w:r>
    </w:p>
    <w:p w:rsidR="00BD14A6" w:rsidRDefault="00BD14A6" w:rsidP="00BD14A6">
      <w:pPr>
        <w:spacing w:line="360" w:lineRule="auto"/>
        <w:ind w:left="567"/>
        <w:jc w:val="both"/>
        <w:rPr>
          <w:b/>
          <w:bCs/>
          <w:sz w:val="14"/>
          <w:szCs w:val="14"/>
        </w:rPr>
      </w:pPr>
    </w:p>
    <w:p w:rsidR="0085669F" w:rsidRDefault="0085669F" w:rsidP="00BD14A6">
      <w:pPr>
        <w:spacing w:line="360" w:lineRule="auto"/>
        <w:ind w:left="567"/>
        <w:jc w:val="both"/>
        <w:rPr>
          <w:b/>
          <w:bCs/>
          <w:sz w:val="14"/>
          <w:szCs w:val="14"/>
        </w:rPr>
      </w:pPr>
      <w:bookmarkStart w:id="0" w:name="_GoBack"/>
      <w:bookmarkEnd w:id="0"/>
    </w:p>
    <w:p w:rsidR="00BD14A6" w:rsidRDefault="00BD14A6" w:rsidP="00BD14A6">
      <w:pPr>
        <w:spacing w:line="360" w:lineRule="auto"/>
        <w:ind w:left="567"/>
        <w:jc w:val="both"/>
        <w:rPr>
          <w:b/>
          <w:bCs/>
          <w:sz w:val="14"/>
          <w:szCs w:val="14"/>
        </w:rPr>
      </w:pPr>
    </w:p>
    <w:p w:rsidR="00BD14A6" w:rsidRDefault="00BD14A6" w:rsidP="00BD14A6">
      <w:pPr>
        <w:spacing w:line="360" w:lineRule="auto"/>
        <w:ind w:left="567"/>
        <w:jc w:val="righ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…………………………………………………….</w:t>
      </w:r>
    </w:p>
    <w:p w:rsidR="00467DA5" w:rsidRPr="0085669F" w:rsidRDefault="00BD14A6" w:rsidP="0085669F">
      <w:pPr>
        <w:spacing w:line="360" w:lineRule="auto"/>
        <w:ind w:left="567"/>
        <w:jc w:val="right"/>
        <w:rPr>
          <w:b/>
          <w:bCs/>
          <w:sz w:val="14"/>
          <w:szCs w:val="14"/>
          <w:u w:val="single"/>
        </w:rPr>
      </w:pPr>
      <w:r>
        <w:rPr>
          <w:b/>
          <w:bCs/>
          <w:sz w:val="14"/>
          <w:szCs w:val="14"/>
        </w:rPr>
        <w:t>data / czytelny podpis</w:t>
      </w:r>
      <w:r>
        <w:rPr>
          <w:sz w:val="14"/>
          <w:szCs w:val="14"/>
        </w:rPr>
        <w:t xml:space="preserve"> </w:t>
      </w:r>
    </w:p>
    <w:sectPr w:rsidR="00467DA5" w:rsidRPr="0085669F" w:rsidSect="00BD14A6">
      <w:pgSz w:w="8392" w:h="11907" w:code="11"/>
      <w:pgMar w:top="357" w:right="340" w:bottom="363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14"/>
        <w:szCs w:val="1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4"/>
        <w:szCs w:val="1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A6"/>
    <w:rsid w:val="00317A33"/>
    <w:rsid w:val="00467DA5"/>
    <w:rsid w:val="0085669F"/>
    <w:rsid w:val="00B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4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14A6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D14A6"/>
    <w:rPr>
      <w:rFonts w:ascii="Arial" w:eastAsia="Times New Roman" w:hAnsi="Arial" w:cs="Arial"/>
      <w:szCs w:val="24"/>
      <w:lang w:eastAsia="zh-CN"/>
    </w:rPr>
  </w:style>
  <w:style w:type="character" w:styleId="Hipercze">
    <w:name w:val="Hyperlink"/>
    <w:rsid w:val="00BD14A6"/>
    <w:rPr>
      <w:color w:val="0563C1"/>
      <w:u w:val="single"/>
    </w:rPr>
  </w:style>
  <w:style w:type="paragraph" w:styleId="Akapitzlist">
    <w:name w:val="List Paragraph"/>
    <w:basedOn w:val="Normalny"/>
    <w:qFormat/>
    <w:rsid w:val="00BD14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pl-PL"/>
    </w:rPr>
  </w:style>
  <w:style w:type="paragraph" w:customStyle="1" w:styleId="Default">
    <w:name w:val="Default"/>
    <w:rsid w:val="00BD14A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4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D14A6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D14A6"/>
    <w:rPr>
      <w:rFonts w:ascii="Arial" w:eastAsia="Times New Roman" w:hAnsi="Arial" w:cs="Arial"/>
      <w:szCs w:val="24"/>
      <w:lang w:eastAsia="zh-CN"/>
    </w:rPr>
  </w:style>
  <w:style w:type="character" w:styleId="Hipercze">
    <w:name w:val="Hyperlink"/>
    <w:rsid w:val="00BD14A6"/>
    <w:rPr>
      <w:color w:val="0563C1"/>
      <w:u w:val="single"/>
    </w:rPr>
  </w:style>
  <w:style w:type="paragraph" w:styleId="Akapitzlist">
    <w:name w:val="List Paragraph"/>
    <w:basedOn w:val="Normalny"/>
    <w:qFormat/>
    <w:rsid w:val="00BD14A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pl-PL"/>
    </w:rPr>
  </w:style>
  <w:style w:type="paragraph" w:customStyle="1" w:styleId="Default">
    <w:name w:val="Default"/>
    <w:rsid w:val="00BD14A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2025-03-14T10:09:00Z</cp:lastPrinted>
  <dcterms:created xsi:type="dcterms:W3CDTF">2025-03-14T10:04:00Z</dcterms:created>
  <dcterms:modified xsi:type="dcterms:W3CDTF">2025-03-14T11:37:00Z</dcterms:modified>
</cp:coreProperties>
</file>